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6E" w:rsidRDefault="00B3696E" w:rsidP="00B369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Żarna na dwie korby w chałupie z Mszalnicy </w:t>
      </w:r>
    </w:p>
    <w:p w:rsidR="00B3696E" w:rsidRDefault="00B3696E" w:rsidP="00B369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kącie sieni,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przy tylnym wyjściu po prawej, znajdują się nietypowe żarna z 1 połowy XX wieku. Mechanizm żaren osadzony jest w solidnej jasnobrązowej drewnianej prostopadłościennej ramie o wysokości 101 cm, szerokości 44 cm i długości 48 </w:t>
      </w:r>
      <w:proofErr w:type="spellStart"/>
      <w:r>
        <w:rPr>
          <w:color w:val="000000"/>
          <w:sz w:val="22"/>
          <w:szCs w:val="22"/>
        </w:rPr>
        <w:t>cm</w:t>
      </w:r>
      <w:proofErr w:type="spellEnd"/>
      <w:r>
        <w:rPr>
          <w:color w:val="000000"/>
          <w:sz w:val="22"/>
          <w:szCs w:val="22"/>
        </w:rPr>
        <w:t xml:space="preserve">. U dołu ramy w drewnianej skrzynce znajduje się „leżak” czyli nieruchomy kamień. Nad nim, w okrągłej obudowie z blachy i desek – kamień ruchomy – „biegun”. </w:t>
      </w:r>
    </w:p>
    <w:p w:rsidR="00B3696E" w:rsidRDefault="00B3696E" w:rsidP="00B369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Uwagę przyciąga mechanizm korbowy służący do uruchamiania żaren. W poprzek górnych krawędzi ramy zamocowana jest żelazna oś zakończona po lewej i prawej stronie korbami. Oś przechodzi przez środek ustawionego pionowo drewnianego koła. Koło ma kilkanaście palików, drewniane zęby i krawędź wzmocnioną paskiem blachy. Do dużego koła przylega pod kątem prostym drugie, niewielkie koło </w:t>
      </w:r>
      <w:proofErr w:type="spellStart"/>
      <w:r>
        <w:rPr>
          <w:color w:val="000000"/>
          <w:sz w:val="22"/>
          <w:szCs w:val="22"/>
        </w:rPr>
        <w:t>paleczne</w:t>
      </w:r>
      <w:proofErr w:type="spellEnd"/>
      <w:r>
        <w:rPr>
          <w:color w:val="000000"/>
          <w:sz w:val="22"/>
          <w:szCs w:val="22"/>
        </w:rPr>
        <w:t xml:space="preserve"> o podobnej budowie, umieszczone poziomo nad „biegunem” i połączone z nim żelazną osią. Wprawione w ruch za pomocą obu korb większe koło przenosi napęd na mniejsze, poruszając jednocześnie sprzężony z nim kamień żaren. </w:t>
      </w:r>
      <w:r>
        <w:rPr>
          <w:sz w:val="22"/>
          <w:szCs w:val="22"/>
        </w:rPr>
        <w:t xml:space="preserve">Razem z kołem żarna mają wysokość 131 </w:t>
      </w:r>
      <w:proofErr w:type="spellStart"/>
      <w:r>
        <w:rPr>
          <w:sz w:val="22"/>
          <w:szCs w:val="22"/>
        </w:rPr>
        <w:t>cm</w:t>
      </w:r>
      <w:proofErr w:type="spellEnd"/>
      <w:r>
        <w:rPr>
          <w:sz w:val="22"/>
          <w:szCs w:val="22"/>
        </w:rPr>
        <w:t xml:space="preserve">. </w:t>
      </w:r>
    </w:p>
    <w:p w:rsidR="00B3696E" w:rsidRDefault="00B3696E" w:rsidP="00B369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 boku po prawej, pod korbą, doczepiony jest niewielki kosz zasypowy. Zrobiony z desek ułożonych pod kątem, ułatwia wsypywanie ziarna do mielenia. </w:t>
      </w:r>
    </w:p>
    <w:p w:rsidR="00B3696E" w:rsidRDefault="00B3696E" w:rsidP="00B369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Aby obsługa tego rodzaju żaren przebiegała sprawnie, potrzebne są dwie osoby, jednak praca wykonywana jest dużo szybciej i wygodniej niż przy pomocy zwykłych żaren ręcznych obracanych drążkiem – żarnówką. Mechanizm poruszający żarna korbowe opiera się na tej samej zasadzie, która stosowana była w dawnych młynach, zarówno wodnych, jak i w wiatrakach i jest przykładem chłopskiej wynalazczości. Wiejskim rzemieślnikom i wynalazcom-samoukom znane były różne metody na ułatwianie pracy nie tylko przy obracaniu żaren, ale też podczas użytkowania innych niewielkich urządzeń w wiejskim gospodarstwie. W zbiorach sądeckiego skansenu można znaleźć przykłady takich „wynalazków” – są to np. maślnice na korbę oraz maślnica ze skomplikowanym systemem pasów i przekładni dostosowana do napędu silnikiem elektrycznym lub spalinowym. </w:t>
      </w:r>
    </w:p>
    <w:p w:rsidR="009D41BF" w:rsidRDefault="009D41BF"/>
    <w:sectPr w:rsidR="009D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3696E"/>
    <w:rsid w:val="009D41BF"/>
    <w:rsid w:val="00B3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3696E"/>
    <w:pPr>
      <w:widowControl w:val="0"/>
      <w:spacing w:after="0" w:line="240" w:lineRule="auto"/>
      <w:ind w:hanging="1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</cp:revision>
  <dcterms:created xsi:type="dcterms:W3CDTF">2020-12-03T11:18:00Z</dcterms:created>
  <dcterms:modified xsi:type="dcterms:W3CDTF">2020-12-03T11:18:00Z</dcterms:modified>
</cp:coreProperties>
</file>