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37" w:rsidRDefault="00174637" w:rsidP="00174637">
      <w:pPr>
        <w:ind w:hanging="2"/>
      </w:pPr>
      <w:r>
        <w:rPr>
          <w:b/>
        </w:rPr>
        <w:t>KOBYLICA W CHAŁUPIE Z MSZALNICY</w:t>
      </w:r>
    </w:p>
    <w:p w:rsidR="00174637" w:rsidRDefault="00174637" w:rsidP="00174637">
      <w:pPr>
        <w:ind w:hanging="2"/>
      </w:pPr>
      <w:r>
        <w:t xml:space="preserve">Innym sprzętem godnym uwagi w pracowni stolarsko - kołodziejskiej jest kobylica,  czyli ława kołodziejska, używana przy produkcji drewnianych kół. </w:t>
      </w:r>
    </w:p>
    <w:p w:rsidR="00174637" w:rsidRDefault="00174637" w:rsidP="00174637">
      <w:pPr>
        <w:ind w:hanging="2"/>
      </w:pPr>
      <w:r>
        <w:t xml:space="preserve">Kobylica ma formę surowej drewnianej ławki o długości 170 [stu siedemdziesięciu] cm zrobionej z samorodnie rozwidlonego grubego pnia. Przez środek biegnie podłużny  otwór przypominający kształtem wąskie koryto. Z jednej strony ławka zbiega się we wspólny czubek, z drugiej spięta jest metalowym prętem. Stoi na czterech nóżkach. Mniej więcej w połowie znajduje się miejsce z dwoma wysuniętymi w górę drewnianymi uchwytami, w które mocuje się piastę koła. To drewniany walec z otworami na szprychy i oś. Na obracaną w koło piastę nabija się szprychy. Na nich osadza się dzwona, które połączone tworzą obwód koła, czyli </w:t>
      </w:r>
      <w:proofErr w:type="spellStart"/>
      <w:r>
        <w:t>obodę</w:t>
      </w:r>
      <w:proofErr w:type="spellEnd"/>
      <w:r>
        <w:t xml:space="preserve">.  Gotowe koło zostanie oddane do okucia u kowala. </w:t>
      </w:r>
    </w:p>
    <w:p w:rsidR="00174637" w:rsidRDefault="00174637" w:rsidP="00174637">
      <w:pPr>
        <w:ind w:hanging="2"/>
      </w:pPr>
    </w:p>
    <w:p w:rsidR="00896DF4" w:rsidRDefault="00896DF4"/>
    <w:sectPr w:rsidR="0089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74637"/>
    <w:rsid w:val="00174637"/>
    <w:rsid w:val="0089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2020-10-29T09:44:00Z</dcterms:created>
  <dcterms:modified xsi:type="dcterms:W3CDTF">2020-10-29T09:44:00Z</dcterms:modified>
</cp:coreProperties>
</file>