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25" w:rsidRPr="00F82BB1" w:rsidRDefault="00931825" w:rsidP="00931825">
      <w:pPr>
        <w:rPr>
          <w:rFonts w:ascii="Calibri" w:eastAsia="Calibri" w:hAnsi="Calibri" w:cs="Calibri"/>
          <w:b/>
          <w:sz w:val="24"/>
          <w:szCs w:val="24"/>
        </w:rPr>
      </w:pPr>
      <w:r w:rsidRPr="00F82BB1">
        <w:rPr>
          <w:rFonts w:ascii="Calibri" w:eastAsia="Calibri" w:hAnsi="Calibri" w:cs="Calibri"/>
          <w:b/>
          <w:color w:val="000000"/>
          <w:sz w:val="24"/>
          <w:szCs w:val="24"/>
        </w:rPr>
        <w:t xml:space="preserve">Strój pana młodego </w:t>
      </w:r>
    </w:p>
    <w:p w:rsidR="00931825" w:rsidRDefault="00931825" w:rsidP="00931825">
      <w:pPr>
        <w:rPr>
          <w:rFonts w:ascii="Calibri" w:eastAsia="Calibri" w:hAnsi="Calibri" w:cs="Calibri"/>
          <w:sz w:val="24"/>
          <w:szCs w:val="24"/>
        </w:rPr>
      </w:pPr>
    </w:p>
    <w:p w:rsidR="00931825" w:rsidRDefault="00931825" w:rsidP="0093182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Odświętny strój pana młodego prezentowany na męskim manekinie w izbie weselnej w chałupie z Gostwicy, to rekonstrukcja tradycyjnego stroju ludowego Lachów Sądeckich z przełomu XIX i XX wieku. Składa się z kaftana, koszuli, pasa, spodni, kapelusza i wysokich butów.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Kaftan jest długi do kolan, uszyty z granatowego, fabrycznego sukna. Skrojony do figury. Ma niski, stojący kołnierz, czyli stójkę. Z tyłu, od pasa w dół, biegną trzy rozcięcia. Kaftan jest bogato zdobiony haftami i aplikacjami. Wokół krawędzi, kołnierza i mankietów biegnie wielokolorowy haft, uzupełniony metalowymi cekinami i szklanymi koralikami. Szczególnie charakterystyczny motyw to bukiet kwiatów umieszczony w narożach. Dominują czerwień, żółć, biel i zieleń. Aplikacje mają szerokość od kilku do kilkunastu centymetrów. Przy rozcięciach przodu na wysokości piersi, także na kieszeniach i z tyłu wokół pasa umieszczono rzędy ozdób z kolorowych nici bawełnianych, zwanych "chwościkami". Pomiędzy chwościkami biegną po cztery rzędy mosiężnych guzików. Podszewka kaftana jest czerwona. Krój kaftanów nawiązuje do wzorów francuskich z epoki napoleońskiej, natomiast zdobienie jest elementem rodzimym. Kaftan nie zapina się, aby widoczny był przód założonej pod spód koszuli. 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Koszula z białego płótna bogato haftowana. Biały ażurowy haft widoczny jest na zaokrąglonym kołnierzyku, szerokiej listwie przy rozcięciu przodu i wystających z rękawów mankietach. 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 szyją pana młodego upięty ciosek. To czerwony półkolisty kawałek materiału usztywniony tekturką i ozdobiony haftem z żółtej nici. Na środku haft w kształcie niewielkiej muszki, wzdłuż półkola motywy kwiatowe, a na obrzeżach gęste żółte frędzelki. Ciosek noszony był do koszuli jako dekoracja stroju odświętnego i uroczystego. 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Kolejnym elementem stroju jest masywny skórzany pas typu góralskiego. Zapinany na 7 klamer i rzemieni, wysoki na 23 centymetry. Jest bogato zdobiony nabijanymi mosiężnymi ćwiekami, kapslami i </w:t>
      </w:r>
      <w:proofErr w:type="spellStart"/>
      <w:r>
        <w:rPr>
          <w:rFonts w:ascii="Calibri" w:eastAsia="Calibri" w:hAnsi="Calibri" w:cs="Calibri"/>
          <w:sz w:val="24"/>
          <w:szCs w:val="24"/>
        </w:rPr>
        <w:t>koluszkami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U Lachów Sądeckich pas ten przyjął się pod wpływem kultury podhalańskiej. Zakładano go wysoko, by nie zasłaniał haftu na spodniach. 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Spodnie pana młodego z granatowego sukna z czerwonymi lampasami zwane są "</w:t>
      </w:r>
      <w:proofErr w:type="spellStart"/>
      <w:r>
        <w:rPr>
          <w:rFonts w:ascii="Calibri" w:eastAsia="Calibri" w:hAnsi="Calibri" w:cs="Calibri"/>
          <w:sz w:val="24"/>
          <w:szCs w:val="24"/>
        </w:rPr>
        <w:t>błękiciami</w:t>
      </w:r>
      <w:proofErr w:type="spellEnd"/>
      <w:r>
        <w:rPr>
          <w:rFonts w:ascii="Calibri" w:eastAsia="Calibri" w:hAnsi="Calibri" w:cs="Calibri"/>
          <w:sz w:val="24"/>
          <w:szCs w:val="24"/>
        </w:rPr>
        <w:t>". Wyszywane  bogato przy dwóch przyporach, czyli pionowych rozcięciach z przodu na wysokości ud. Poniżej widnieje tzw. "sercówka", czyli wielokolorowy haft w kształcie serca, nawiązujący do góralskich "parzenic".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Nogawki spodni wpuszczano w wysokie buty lachowskie tzw. </w:t>
      </w:r>
      <w:proofErr w:type="spellStart"/>
      <w:r>
        <w:rPr>
          <w:rFonts w:ascii="Calibri" w:eastAsia="Calibri" w:hAnsi="Calibri" w:cs="Calibri"/>
          <w:sz w:val="24"/>
          <w:szCs w:val="24"/>
        </w:rPr>
        <w:t>karbiaki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To brązowe skórzane buty z cholewami z wytłoczonymi wzorami o motywach z haftu lachowskiego. Powyżej kostki </w:t>
      </w:r>
      <w:proofErr w:type="spellStart"/>
      <w:r>
        <w:rPr>
          <w:rFonts w:ascii="Calibri" w:eastAsia="Calibri" w:hAnsi="Calibri" w:cs="Calibri"/>
          <w:sz w:val="24"/>
          <w:szCs w:val="24"/>
        </w:rPr>
        <w:t>karbiaki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mają charakterystyczne miechy z ułożonymi na trwałe karbami. </w:t>
      </w:r>
      <w:proofErr w:type="spellStart"/>
      <w:r>
        <w:rPr>
          <w:rFonts w:ascii="Calibri" w:eastAsia="Calibri" w:hAnsi="Calibri" w:cs="Calibri"/>
          <w:sz w:val="24"/>
          <w:szCs w:val="24"/>
        </w:rPr>
        <w:t>Karbiaki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zakładane </w:t>
      </w:r>
      <w:r>
        <w:rPr>
          <w:rFonts w:ascii="Calibri" w:eastAsia="Calibri" w:hAnsi="Calibri" w:cs="Calibri"/>
          <w:sz w:val="24"/>
          <w:szCs w:val="24"/>
        </w:rPr>
        <w:lastRenderedPageBreak/>
        <w:t>były przez zamożnych chłopów do stroju świątecznego.</w:t>
      </w:r>
    </w:p>
    <w:p w:rsidR="00931825" w:rsidRDefault="00931825" w:rsidP="00931825">
      <w:pPr>
        <w:widowControl w:val="0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głowie pana młodego czarny filcowy kapelusz z wąskim rondem i szeroką czarną taśmą. </w:t>
      </w:r>
    </w:p>
    <w:p w:rsidR="00104A76" w:rsidRDefault="00104A76"/>
    <w:sectPr w:rsidR="0010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931825"/>
    <w:rsid w:val="00104A76"/>
    <w:rsid w:val="009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2021-10-25T09:44:00Z</dcterms:created>
  <dcterms:modified xsi:type="dcterms:W3CDTF">2021-10-25T09:44:00Z</dcterms:modified>
</cp:coreProperties>
</file>