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2A" w:rsidRPr="004513CF" w:rsidRDefault="00311D2A" w:rsidP="00C021EE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4513CF">
        <w:rPr>
          <w:rFonts w:cstheme="minorHAnsi"/>
          <w:b/>
          <w:bCs/>
          <w:sz w:val="24"/>
          <w:szCs w:val="24"/>
        </w:rPr>
        <w:t xml:space="preserve">Chrzcielnica </w:t>
      </w:r>
      <w:r w:rsidR="002F22B9" w:rsidRPr="004513CF">
        <w:rPr>
          <w:rFonts w:cstheme="minorHAnsi"/>
          <w:b/>
          <w:bCs/>
          <w:sz w:val="24"/>
          <w:szCs w:val="24"/>
        </w:rPr>
        <w:t xml:space="preserve">w kościele </w:t>
      </w:r>
      <w:r w:rsidRPr="004513CF">
        <w:rPr>
          <w:rFonts w:cstheme="minorHAnsi"/>
          <w:b/>
          <w:bCs/>
          <w:sz w:val="24"/>
          <w:szCs w:val="24"/>
        </w:rPr>
        <w:t>z Łososiny Dolnej</w:t>
      </w:r>
    </w:p>
    <w:p w:rsidR="00311D2A" w:rsidRPr="004513CF" w:rsidRDefault="00311D2A" w:rsidP="00C021EE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C021EE" w:rsidRPr="004513CF" w:rsidRDefault="00311D2A" w:rsidP="00C021E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513CF">
        <w:rPr>
          <w:rFonts w:cstheme="minorHAnsi"/>
          <w:sz w:val="24"/>
          <w:szCs w:val="24"/>
        </w:rPr>
        <w:t xml:space="preserve">Kamienna chrzcielnica z 1893 roku </w:t>
      </w:r>
      <w:r w:rsidR="00D454CD" w:rsidRPr="004513CF">
        <w:rPr>
          <w:rFonts w:cstheme="minorHAnsi"/>
          <w:sz w:val="24"/>
          <w:szCs w:val="24"/>
        </w:rPr>
        <w:t xml:space="preserve">jest jednym z </w:t>
      </w:r>
      <w:r w:rsidR="00DC4BEC" w:rsidRPr="004513CF">
        <w:rPr>
          <w:rFonts w:cstheme="minorHAnsi"/>
          <w:sz w:val="24"/>
          <w:szCs w:val="24"/>
        </w:rPr>
        <w:t>najbardziej wartościowych</w:t>
      </w:r>
      <w:r w:rsidR="004513CF" w:rsidRPr="004513CF">
        <w:rPr>
          <w:rFonts w:cstheme="minorHAnsi"/>
          <w:sz w:val="24"/>
          <w:szCs w:val="24"/>
        </w:rPr>
        <w:t xml:space="preserve"> </w:t>
      </w:r>
      <w:r w:rsidR="00D454CD" w:rsidRPr="004513CF">
        <w:rPr>
          <w:rFonts w:cstheme="minorHAnsi"/>
          <w:sz w:val="24"/>
          <w:szCs w:val="24"/>
        </w:rPr>
        <w:t xml:space="preserve">elementów wyposażenia kościoła. Naczynie z pokrywą ma wysokość około 2 [dwóch] metrów. Przeznaczone jest do </w:t>
      </w:r>
      <w:r w:rsidR="00633C77" w:rsidRPr="004513CF">
        <w:rPr>
          <w:rFonts w:cstheme="minorHAnsi"/>
          <w:sz w:val="24"/>
          <w:szCs w:val="24"/>
        </w:rPr>
        <w:t xml:space="preserve">udzielania </w:t>
      </w:r>
      <w:r w:rsidR="00D454CD" w:rsidRPr="004513CF">
        <w:rPr>
          <w:rFonts w:cstheme="minorHAnsi"/>
          <w:sz w:val="24"/>
          <w:szCs w:val="24"/>
        </w:rPr>
        <w:t xml:space="preserve">sakramentu chrztu. </w:t>
      </w:r>
    </w:p>
    <w:p w:rsidR="00C021EE" w:rsidRPr="004513CF" w:rsidRDefault="00D454CD" w:rsidP="00C021E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513CF">
        <w:rPr>
          <w:rFonts w:cstheme="minorHAnsi"/>
          <w:sz w:val="24"/>
          <w:szCs w:val="24"/>
        </w:rPr>
        <w:t xml:space="preserve">Kształtem przypomina masywny kielich </w:t>
      </w:r>
      <w:r w:rsidR="002F22B9" w:rsidRPr="004513CF">
        <w:rPr>
          <w:rFonts w:cstheme="minorHAnsi"/>
          <w:sz w:val="24"/>
          <w:szCs w:val="24"/>
        </w:rPr>
        <w:t>z</w:t>
      </w:r>
      <w:r w:rsidRPr="004513CF">
        <w:rPr>
          <w:rFonts w:cstheme="minorHAnsi"/>
          <w:sz w:val="24"/>
          <w:szCs w:val="24"/>
        </w:rPr>
        <w:t xml:space="preserve"> pokrywą. Patrząc od dołu, chrzcielnica ustawiona jest na okrągłej kamiennej podstawie, jakby stopie. Trzon kielicha przypomina </w:t>
      </w:r>
      <w:r w:rsidR="00633C77" w:rsidRPr="004513CF">
        <w:rPr>
          <w:rFonts w:cstheme="minorHAnsi"/>
          <w:sz w:val="24"/>
          <w:szCs w:val="24"/>
        </w:rPr>
        <w:t>mocną</w:t>
      </w:r>
      <w:r w:rsidR="004513CF" w:rsidRPr="004513CF">
        <w:rPr>
          <w:rFonts w:cstheme="minorHAnsi"/>
          <w:sz w:val="24"/>
          <w:szCs w:val="24"/>
        </w:rPr>
        <w:t xml:space="preserve"> </w:t>
      </w:r>
      <w:r w:rsidRPr="004513CF">
        <w:rPr>
          <w:rFonts w:cstheme="minorHAnsi"/>
          <w:sz w:val="24"/>
          <w:szCs w:val="24"/>
        </w:rPr>
        <w:t xml:space="preserve">kolumnę. Wyryty jest na niej </w:t>
      </w:r>
      <w:proofErr w:type="spellStart"/>
      <w:r w:rsidRPr="004513CF">
        <w:rPr>
          <w:rFonts w:cstheme="minorHAnsi"/>
          <w:sz w:val="24"/>
          <w:szCs w:val="24"/>
        </w:rPr>
        <w:t>chrystogram</w:t>
      </w:r>
      <w:proofErr w:type="spellEnd"/>
      <w:r w:rsidRPr="004513CF">
        <w:rPr>
          <w:rFonts w:cstheme="minorHAnsi"/>
          <w:sz w:val="24"/>
          <w:szCs w:val="24"/>
        </w:rPr>
        <w:t xml:space="preserve">, czyli napis IHS z krzyżem. To symbol Jezusa odnoszący się do greckiego zapisu imienia. </w:t>
      </w:r>
    </w:p>
    <w:p w:rsidR="000E484B" w:rsidRPr="004513CF" w:rsidRDefault="00D454CD" w:rsidP="00C021E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513CF">
        <w:rPr>
          <w:rFonts w:cstheme="minorHAnsi"/>
          <w:sz w:val="24"/>
          <w:szCs w:val="24"/>
        </w:rPr>
        <w:t>Wyżej zaczyna się czara, półokrągła część naczynia przeznaczona na wod</w:t>
      </w:r>
      <w:r w:rsidR="00C021EE" w:rsidRPr="004513CF">
        <w:rPr>
          <w:rFonts w:cstheme="minorHAnsi"/>
          <w:sz w:val="24"/>
          <w:szCs w:val="24"/>
        </w:rPr>
        <w:t>ę</w:t>
      </w:r>
      <w:r w:rsidRPr="004513CF">
        <w:rPr>
          <w:rFonts w:cstheme="minorHAnsi"/>
          <w:sz w:val="24"/>
          <w:szCs w:val="24"/>
        </w:rPr>
        <w:t xml:space="preserve"> święcon</w:t>
      </w:r>
      <w:r w:rsidR="00C021EE" w:rsidRPr="004513CF">
        <w:rPr>
          <w:rFonts w:cstheme="minorHAnsi"/>
          <w:sz w:val="24"/>
          <w:szCs w:val="24"/>
        </w:rPr>
        <w:t>ą</w:t>
      </w:r>
      <w:r w:rsidRPr="004513CF">
        <w:rPr>
          <w:rFonts w:cstheme="minorHAnsi"/>
          <w:sz w:val="24"/>
          <w:szCs w:val="24"/>
        </w:rPr>
        <w:t xml:space="preserve">. Średnica czary jest niewiele większa niż </w:t>
      </w:r>
      <w:r w:rsidR="00513D3D" w:rsidRPr="004513CF">
        <w:rPr>
          <w:rFonts w:cstheme="minorHAnsi"/>
          <w:sz w:val="24"/>
          <w:szCs w:val="24"/>
        </w:rPr>
        <w:t>trzonu</w:t>
      </w:r>
      <w:r w:rsidRPr="004513CF">
        <w:rPr>
          <w:rFonts w:cstheme="minorHAnsi"/>
          <w:sz w:val="24"/>
          <w:szCs w:val="24"/>
        </w:rPr>
        <w:t xml:space="preserve"> kielicha, a mniejsza niż stopy. Na jej zewnętrznej stronie</w:t>
      </w:r>
      <w:r w:rsidR="000E484B" w:rsidRPr="004513CF">
        <w:rPr>
          <w:rFonts w:cstheme="minorHAnsi"/>
          <w:sz w:val="24"/>
          <w:szCs w:val="24"/>
        </w:rPr>
        <w:t xml:space="preserve">, u nasady,umieszczono </w:t>
      </w:r>
      <w:r w:rsidRPr="004513CF">
        <w:rPr>
          <w:rFonts w:cstheme="minorHAnsi"/>
          <w:sz w:val="24"/>
          <w:szCs w:val="24"/>
        </w:rPr>
        <w:t xml:space="preserve">motyw dekoracyjny w postaci </w:t>
      </w:r>
      <w:r w:rsidR="000E484B" w:rsidRPr="004513CF">
        <w:rPr>
          <w:rFonts w:cstheme="minorHAnsi"/>
          <w:sz w:val="24"/>
          <w:szCs w:val="24"/>
        </w:rPr>
        <w:t xml:space="preserve">liści ułożonych wierzchołkiem do góry. Powyżej </w:t>
      </w:r>
      <w:r w:rsidRPr="004513CF">
        <w:rPr>
          <w:rFonts w:cstheme="minorHAnsi"/>
          <w:sz w:val="24"/>
          <w:szCs w:val="24"/>
        </w:rPr>
        <w:t>trzy płaskorzeźby twarz</w:t>
      </w:r>
      <w:r w:rsidR="000E484B" w:rsidRPr="004513CF">
        <w:rPr>
          <w:rFonts w:cstheme="minorHAnsi"/>
          <w:sz w:val="24"/>
          <w:szCs w:val="24"/>
        </w:rPr>
        <w:t>y</w:t>
      </w:r>
      <w:r w:rsidRPr="004513CF">
        <w:rPr>
          <w:rFonts w:cstheme="minorHAnsi"/>
          <w:sz w:val="24"/>
          <w:szCs w:val="24"/>
        </w:rPr>
        <w:t xml:space="preserve"> anielski</w:t>
      </w:r>
      <w:r w:rsidR="000E484B" w:rsidRPr="004513CF">
        <w:rPr>
          <w:rFonts w:cstheme="minorHAnsi"/>
          <w:sz w:val="24"/>
          <w:szCs w:val="24"/>
        </w:rPr>
        <w:t xml:space="preserve">ch otoczonych </w:t>
      </w:r>
      <w:r w:rsidRPr="004513CF">
        <w:rPr>
          <w:rFonts w:cstheme="minorHAnsi"/>
          <w:sz w:val="24"/>
          <w:szCs w:val="24"/>
        </w:rPr>
        <w:t xml:space="preserve">skrzydłami. Pomiędzy nimi wyryto datę 1893 </w:t>
      </w:r>
      <w:r w:rsidR="000E484B" w:rsidRPr="004513CF">
        <w:rPr>
          <w:rFonts w:cstheme="minorHAnsi"/>
          <w:sz w:val="24"/>
          <w:szCs w:val="24"/>
        </w:rPr>
        <w:t>i</w:t>
      </w:r>
      <w:r w:rsidRPr="004513CF">
        <w:rPr>
          <w:rFonts w:cstheme="minorHAnsi"/>
          <w:sz w:val="24"/>
          <w:szCs w:val="24"/>
        </w:rPr>
        <w:t xml:space="preserve"> ozdobny krzyż grecki, tj.</w:t>
      </w:r>
      <w:r w:rsidR="00AC3C56" w:rsidRPr="004513CF">
        <w:rPr>
          <w:rFonts w:cstheme="minorHAnsi"/>
          <w:sz w:val="24"/>
          <w:szCs w:val="24"/>
        </w:rPr>
        <w:t xml:space="preserve"> [to jest]</w:t>
      </w:r>
      <w:r w:rsidRPr="004513CF">
        <w:rPr>
          <w:rFonts w:cstheme="minorHAnsi"/>
          <w:sz w:val="24"/>
          <w:szCs w:val="24"/>
        </w:rPr>
        <w:t xml:space="preserve"> równoramienny. </w:t>
      </w:r>
      <w:r w:rsidR="00C021EE" w:rsidRPr="004513CF">
        <w:rPr>
          <w:rFonts w:cstheme="minorHAnsi"/>
          <w:sz w:val="24"/>
          <w:szCs w:val="24"/>
        </w:rPr>
        <w:t>Wyżłobi</w:t>
      </w:r>
      <w:r w:rsidR="00513D3D" w:rsidRPr="004513CF">
        <w:rPr>
          <w:rFonts w:cstheme="minorHAnsi"/>
          <w:sz w:val="24"/>
          <w:szCs w:val="24"/>
        </w:rPr>
        <w:t xml:space="preserve">one wzory </w:t>
      </w:r>
      <w:r w:rsidR="000E484B" w:rsidRPr="004513CF">
        <w:rPr>
          <w:rFonts w:cstheme="minorHAnsi"/>
          <w:sz w:val="24"/>
          <w:szCs w:val="24"/>
        </w:rPr>
        <w:t>są delikatne, a cał</w:t>
      </w:r>
      <w:r w:rsidR="00AC3C56" w:rsidRPr="004513CF">
        <w:rPr>
          <w:rFonts w:cstheme="minorHAnsi"/>
          <w:sz w:val="24"/>
          <w:szCs w:val="24"/>
        </w:rPr>
        <w:t>ość</w:t>
      </w:r>
      <w:r w:rsidR="000E484B" w:rsidRPr="004513CF">
        <w:rPr>
          <w:rFonts w:cstheme="minorHAnsi"/>
          <w:sz w:val="24"/>
          <w:szCs w:val="24"/>
        </w:rPr>
        <w:t xml:space="preserve"> ma kolor jasnobeżowy. </w:t>
      </w:r>
    </w:p>
    <w:p w:rsidR="004513CF" w:rsidRPr="004513CF" w:rsidRDefault="004513CF" w:rsidP="00C021E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0B4835" w:rsidRPr="004513CF" w:rsidRDefault="00633C77" w:rsidP="00C021E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513CF">
        <w:rPr>
          <w:rFonts w:cstheme="minorHAnsi"/>
          <w:sz w:val="24"/>
          <w:szCs w:val="24"/>
        </w:rPr>
        <w:t>Najciekawsza</w:t>
      </w:r>
      <w:r w:rsidR="000E484B" w:rsidRPr="004513CF">
        <w:rPr>
          <w:rFonts w:cstheme="minorHAnsi"/>
          <w:sz w:val="24"/>
          <w:szCs w:val="24"/>
        </w:rPr>
        <w:t xml:space="preserve"> jest pokrywa chrzcielnicy</w:t>
      </w:r>
      <w:r w:rsidRPr="004513CF">
        <w:rPr>
          <w:rFonts w:cstheme="minorHAnsi"/>
          <w:sz w:val="24"/>
          <w:szCs w:val="24"/>
        </w:rPr>
        <w:t>, wykonana z drewna</w:t>
      </w:r>
      <w:r w:rsidR="000B4835" w:rsidRPr="004513CF">
        <w:rPr>
          <w:rFonts w:cstheme="minorHAnsi"/>
          <w:sz w:val="24"/>
          <w:szCs w:val="24"/>
        </w:rPr>
        <w:t xml:space="preserve"> i złocona</w:t>
      </w:r>
      <w:r w:rsidR="000E484B" w:rsidRPr="004513CF">
        <w:rPr>
          <w:rFonts w:cstheme="minorHAnsi"/>
          <w:sz w:val="24"/>
          <w:szCs w:val="24"/>
        </w:rPr>
        <w:t>. Kontrastuje z surową</w:t>
      </w:r>
      <w:r w:rsidR="00C021EE" w:rsidRPr="004513CF">
        <w:rPr>
          <w:rFonts w:cstheme="minorHAnsi"/>
          <w:sz w:val="24"/>
          <w:szCs w:val="24"/>
        </w:rPr>
        <w:t xml:space="preserve"> kamienną</w:t>
      </w:r>
      <w:r w:rsidR="000E484B" w:rsidRPr="004513CF">
        <w:rPr>
          <w:rFonts w:cstheme="minorHAnsi"/>
          <w:sz w:val="24"/>
          <w:szCs w:val="24"/>
        </w:rPr>
        <w:t xml:space="preserve"> częścią </w:t>
      </w:r>
      <w:r w:rsidR="00C021EE" w:rsidRPr="004513CF">
        <w:rPr>
          <w:rFonts w:cstheme="minorHAnsi"/>
          <w:sz w:val="24"/>
          <w:szCs w:val="24"/>
        </w:rPr>
        <w:t>naczynia</w:t>
      </w:r>
      <w:r w:rsidR="00513D3D" w:rsidRPr="004513CF">
        <w:rPr>
          <w:rFonts w:cstheme="minorHAnsi"/>
          <w:sz w:val="24"/>
          <w:szCs w:val="24"/>
        </w:rPr>
        <w:t xml:space="preserve">. Jest </w:t>
      </w:r>
      <w:r w:rsidR="000E484B" w:rsidRPr="004513CF">
        <w:rPr>
          <w:rFonts w:cstheme="minorHAnsi"/>
          <w:sz w:val="24"/>
          <w:szCs w:val="24"/>
        </w:rPr>
        <w:t xml:space="preserve">bardziej dekoracyjna. Nakrywa ma wysokość niemal połowy kielicha. Umieszczono na niej drewnianą rzeźbę przestawiającą scenę chrztu Chrystusa. </w:t>
      </w:r>
    </w:p>
    <w:p w:rsidR="008E1F97" w:rsidRPr="004513CF" w:rsidRDefault="000E484B" w:rsidP="00C021E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4513CF">
        <w:rPr>
          <w:rFonts w:cstheme="minorHAnsi"/>
          <w:sz w:val="24"/>
          <w:szCs w:val="24"/>
        </w:rPr>
        <w:t xml:space="preserve">Na ciemnobrązowej skale o nieregularnym kształcie, po której spływa siwy strumień wody, stoją Jan Chrzciciel i Jezus. Obie </w:t>
      </w:r>
      <w:r w:rsidR="00513D3D" w:rsidRPr="004513CF">
        <w:rPr>
          <w:rFonts w:cstheme="minorHAnsi"/>
          <w:sz w:val="24"/>
          <w:szCs w:val="24"/>
        </w:rPr>
        <w:t>figury</w:t>
      </w:r>
      <w:r w:rsidRPr="004513CF">
        <w:rPr>
          <w:rFonts w:cstheme="minorHAnsi"/>
          <w:sz w:val="24"/>
          <w:szCs w:val="24"/>
        </w:rPr>
        <w:t xml:space="preserve"> są w kolorze białym. </w:t>
      </w:r>
      <w:r w:rsidR="00513D3D" w:rsidRPr="004513CF">
        <w:rPr>
          <w:rFonts w:cstheme="minorHAnsi"/>
          <w:sz w:val="24"/>
          <w:szCs w:val="24"/>
        </w:rPr>
        <w:t>Mężczyźni m</w:t>
      </w:r>
      <w:r w:rsidRPr="004513CF">
        <w:rPr>
          <w:rFonts w:cstheme="minorHAnsi"/>
          <w:sz w:val="24"/>
          <w:szCs w:val="24"/>
        </w:rPr>
        <w:t xml:space="preserve">ają długie włosy i brody, są półnadzy, okryci jedynie przepaskami biodrowymi. Jan Chrzciciel </w:t>
      </w:r>
      <w:r w:rsidR="00C021EE" w:rsidRPr="004513CF">
        <w:rPr>
          <w:rFonts w:cstheme="minorHAnsi"/>
          <w:sz w:val="24"/>
          <w:szCs w:val="24"/>
        </w:rPr>
        <w:t>ma także przerzucony przez ramię kawałek owczej</w:t>
      </w:r>
      <w:r w:rsidR="00513D3D" w:rsidRPr="004513CF">
        <w:rPr>
          <w:rFonts w:cstheme="minorHAnsi"/>
          <w:sz w:val="24"/>
          <w:szCs w:val="24"/>
        </w:rPr>
        <w:t xml:space="preserve"> skóry</w:t>
      </w:r>
      <w:r w:rsidR="00C021EE" w:rsidRPr="004513CF">
        <w:rPr>
          <w:rFonts w:cstheme="minorHAnsi"/>
          <w:sz w:val="24"/>
          <w:szCs w:val="24"/>
        </w:rPr>
        <w:t xml:space="preserve">. </w:t>
      </w:r>
      <w:r w:rsidR="00AC3C56" w:rsidRPr="004513CF">
        <w:rPr>
          <w:rFonts w:cstheme="minorHAnsi"/>
          <w:sz w:val="24"/>
          <w:szCs w:val="24"/>
        </w:rPr>
        <w:t>Lewą ręką</w:t>
      </w:r>
      <w:r w:rsidRPr="004513CF">
        <w:rPr>
          <w:rFonts w:cstheme="minorHAnsi"/>
          <w:sz w:val="24"/>
          <w:szCs w:val="24"/>
        </w:rPr>
        <w:t xml:space="preserve"> przytrzymuje wysoką złotą laskę. </w:t>
      </w:r>
      <w:r w:rsidR="00C021EE" w:rsidRPr="004513CF">
        <w:rPr>
          <w:rFonts w:cstheme="minorHAnsi"/>
          <w:sz w:val="24"/>
          <w:szCs w:val="24"/>
        </w:rPr>
        <w:t>W prawej</w:t>
      </w:r>
      <w:r w:rsidR="00AC3C56" w:rsidRPr="004513CF">
        <w:rPr>
          <w:rFonts w:cstheme="minorHAnsi"/>
          <w:sz w:val="24"/>
          <w:szCs w:val="24"/>
        </w:rPr>
        <w:t>ma</w:t>
      </w:r>
      <w:r w:rsidR="00C021EE" w:rsidRPr="004513CF">
        <w:rPr>
          <w:rFonts w:cstheme="minorHAnsi"/>
          <w:sz w:val="24"/>
          <w:szCs w:val="24"/>
        </w:rPr>
        <w:t xml:space="preserve"> naczynie, z którego polewa wodę na pochyloną głowę Chrystusa. Miska i woda też są pozłacane. </w:t>
      </w:r>
      <w:r w:rsidR="00C021EE" w:rsidRPr="004513CF">
        <w:rPr>
          <w:rFonts w:cstheme="minorHAnsi"/>
          <w:sz w:val="24"/>
          <w:szCs w:val="24"/>
          <w:shd w:val="clear" w:color="auto" w:fill="FFFFFF"/>
        </w:rPr>
        <w:t xml:space="preserve">Rzeźba jest statyczna. </w:t>
      </w:r>
    </w:p>
    <w:p w:rsidR="00513D3D" w:rsidRPr="004513CF" w:rsidRDefault="00513D3D" w:rsidP="00C021E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1C3C02" w:rsidRPr="004513CF" w:rsidRDefault="001C3C02" w:rsidP="001C3C0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4513CF">
        <w:rPr>
          <w:rFonts w:cstheme="minorHAnsi"/>
          <w:sz w:val="24"/>
          <w:szCs w:val="24"/>
          <w:shd w:val="clear" w:color="auto" w:fill="FFFFFF"/>
        </w:rPr>
        <w:t xml:space="preserve">W kościele katolickim chrzcielnica </w:t>
      </w:r>
      <w:proofErr w:type="spellStart"/>
      <w:r w:rsidRPr="004513CF">
        <w:rPr>
          <w:rFonts w:cstheme="minorHAnsi"/>
          <w:sz w:val="24"/>
          <w:szCs w:val="24"/>
          <w:shd w:val="clear" w:color="auto" w:fill="FFFFFF"/>
        </w:rPr>
        <w:t>to</w:t>
      </w:r>
      <w:r w:rsidR="004513CF" w:rsidRPr="004513CF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513CF">
        <w:rPr>
          <w:rFonts w:cstheme="minorHAnsi"/>
          <w:sz w:val="24"/>
          <w:szCs w:val="24"/>
          <w:shd w:val="clear" w:color="auto" w:fill="FFFFFF"/>
        </w:rPr>
        <w:t>bardz</w:t>
      </w:r>
      <w:proofErr w:type="spellEnd"/>
      <w:r w:rsidRPr="004513CF">
        <w:rPr>
          <w:rFonts w:cstheme="minorHAnsi"/>
          <w:sz w:val="24"/>
          <w:szCs w:val="24"/>
          <w:shd w:val="clear" w:color="auto" w:fill="FFFFFF"/>
        </w:rPr>
        <w:t>o istotny element, niemal równie ważny jak tabernakulum i ołtarz.</w:t>
      </w:r>
    </w:p>
    <w:p w:rsidR="001C3C02" w:rsidRPr="004513CF" w:rsidRDefault="001C3C02" w:rsidP="00C021E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</w:p>
    <w:sectPr w:rsidR="001C3C02" w:rsidRPr="004513CF" w:rsidSect="0016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D2A"/>
    <w:rsid w:val="000778B1"/>
    <w:rsid w:val="000B4835"/>
    <w:rsid w:val="000E484B"/>
    <w:rsid w:val="0016752C"/>
    <w:rsid w:val="001C3C02"/>
    <w:rsid w:val="00247EBD"/>
    <w:rsid w:val="00280D06"/>
    <w:rsid w:val="002F22B9"/>
    <w:rsid w:val="00311D2A"/>
    <w:rsid w:val="004513CF"/>
    <w:rsid w:val="00513D3D"/>
    <w:rsid w:val="005E4DA6"/>
    <w:rsid w:val="00633C77"/>
    <w:rsid w:val="008E1F97"/>
    <w:rsid w:val="008F3C28"/>
    <w:rsid w:val="00927056"/>
    <w:rsid w:val="00A80245"/>
    <w:rsid w:val="00AC3C56"/>
    <w:rsid w:val="00C021EE"/>
    <w:rsid w:val="00D454CD"/>
    <w:rsid w:val="00DC4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383C"/>
  <w15:docId w15:val="{9DA4990D-217B-447F-8718-C61A0CAE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11D2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021EE"/>
    <w:rPr>
      <w:b/>
      <w:bCs/>
    </w:rPr>
  </w:style>
  <w:style w:type="character" w:styleId="Uwydatnienie">
    <w:name w:val="Emphasis"/>
    <w:basedOn w:val="Domylnaczcionkaakapitu"/>
    <w:uiPriority w:val="20"/>
    <w:qFormat/>
    <w:rsid w:val="00C021E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5</cp:revision>
  <dcterms:created xsi:type="dcterms:W3CDTF">2019-08-23T09:49:00Z</dcterms:created>
  <dcterms:modified xsi:type="dcterms:W3CDTF">2019-08-24T06:18:00Z</dcterms:modified>
</cp:coreProperties>
</file>